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Benvenuti al Museo dei Troll di Bergen, il più grande museo norvegese interamente dedicato ai troll e alle fiabe. Situato nel centro di Bergen, il nostro obiettivo è avvicinarvi alla magia delle credenze popolari norvegesi e alle creature che le popolano.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Il nostro museo è un mix unico di arte artigianale, narrazione tradizionale e moderne tecnologie digitali. Le mostre includono funzionalità di realtà aumentata che sovrappongono elementi in movimento e suoni alle opere d'arte che vedete. Inoltre, il museo è dotato di tecnologie immersive, ventilatori olografici ed elementi interattivi, che ampliano l'esperienza fisica e vi trasportano ulteriormente nel mondo delle fiabe. Questo si traduce in un'esperienza museale unica, dove potrete immergervi nel folklore norvegese e scoprire come l'idea dei troll si è evoluta nel tempo.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La nostra sezione dedicata alla mitologia norrena e la Sala dei Troll vi accompagneranno in un viaggio approfondito su tutto ciò che riguarda i troll, fin dalle origini. Scoprirete l'aspetto dell'universo secondo i Vichinghi, leggerete le fiabe che i genitori norvegesi raccontano ai loro figli da secoli e osserverete l'aspetto dei troll nei loro habitat naturali.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Non meno misteriose sono le creature che vivono nelle profondità dei fiordi norvegesi, ovvero gli esseri misteriosi noti come Huldrefolket. Potete scoprire di più su chi sono, dove vivono e perché sono così apprezzati nella nostra mostra marina, "Nascosti sotto le onde", e nella sala dedicata agli Huldrefolket.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Il museo offre anche diversi giochi da tavolo e aree creative dove divertirsi, oltre a una piccola biblioteca con libri di fiabe e mitologia in diverse lingue per chi desidera approfondire l'argomento.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Il Museo dei Troll è aperto tutti i giorni in Øvre Dreggsallmenningen 6, dalle 9:00 alle 19:00.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Per maggiori informazioni sulle attività, visita il nostro sito web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rtl w:val="0"/>
          </w:rPr>
          <w:t xml:space="preserve">bergen.trollmuseum.no</w:t>
        </w:r>
      </w:hyperlink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Normal"/>
    <w:next w:val="Основнойтекст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Mangal" w:eastAsia="Microsoft YaHei" w:hAnsi="Liberation Sans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Normal"/>
    <w:next w:val="Основнойтекст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Mang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Mang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Normal"/>
    <w:next w:val="Название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NSimSun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Normal"/>
    <w:next w:val="Указатель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объекта">
    <w:name w:val="Название объекта"/>
    <w:basedOn w:val="Normal"/>
    <w:next w:val="Названиеобъекта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NSimSun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1">
    <w:name w:val="Указатель1"/>
    <w:basedOn w:val="Normal"/>
    <w:next w:val="Указатель1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NSimSun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bergen.trollmuseum.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8YE4iYgZBNOrjF8k9ga3tazg3w==">CgMxLjA4AHIhMU1aU0x5bGdPeHlDNDY3eDJrellhX3d0alpGeW9YZTgy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2022-03-23T14:18:00Z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